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5F9F" w14:textId="77777777" w:rsidR="00DF546F" w:rsidRDefault="00DF546F" w:rsidP="00700F6E">
      <w:pPr>
        <w:jc w:val="both"/>
      </w:pPr>
    </w:p>
    <w:p w14:paraId="10CF204D" w14:textId="6C0A5260" w:rsidR="00255E7C" w:rsidRPr="00905D6E" w:rsidRDefault="00DF546F" w:rsidP="00700F6E">
      <w:pPr>
        <w:jc w:val="both"/>
      </w:pPr>
      <w:bookmarkStart w:id="0" w:name="OLE_LINK1"/>
      <w:r>
        <w:t xml:space="preserve">The Townhouse Hotel is hidden away in a </w:t>
      </w:r>
      <w:r w:rsidR="00544B5B">
        <w:t xml:space="preserve">quiet, </w:t>
      </w:r>
      <w:r>
        <w:t xml:space="preserve">leafy </w:t>
      </w:r>
      <w:r w:rsidR="00905D6E">
        <w:t>c</w:t>
      </w:r>
      <w:r w:rsidR="00544B5B">
        <w:t xml:space="preserve">orner of a </w:t>
      </w:r>
      <w:r>
        <w:t xml:space="preserve">bustling neighbourhood of Islamabad. </w:t>
      </w:r>
      <w:r w:rsidR="00E91693">
        <w:t>F</w:t>
      </w:r>
      <w:bookmarkEnd w:id="0"/>
      <w:r w:rsidR="00E91693">
        <w:t>eaturing</w:t>
      </w:r>
      <w:r w:rsidR="00544B5B">
        <w:t xml:space="preserve"> </w:t>
      </w:r>
      <w:r w:rsidR="00544B5B" w:rsidRPr="00700F6E">
        <w:rPr>
          <w:b/>
          <w:bCs/>
        </w:rPr>
        <w:t>8</w:t>
      </w:r>
      <w:r w:rsidR="00255E7C" w:rsidRPr="00700F6E">
        <w:rPr>
          <w:b/>
          <w:bCs/>
        </w:rPr>
        <w:t xml:space="preserve"> rooms </w:t>
      </w:r>
      <w:r w:rsidR="00E91693" w:rsidRPr="00700F6E">
        <w:rPr>
          <w:b/>
          <w:bCs/>
        </w:rPr>
        <w:t>and</w:t>
      </w:r>
      <w:r w:rsidR="00E91693" w:rsidRPr="00700F6E">
        <w:rPr>
          <w:b/>
          <w:bCs/>
          <w:color w:val="000000" w:themeColor="text1"/>
        </w:rPr>
        <w:t xml:space="preserve"> </w:t>
      </w:r>
      <w:r w:rsidR="00544B5B" w:rsidRPr="00700F6E">
        <w:rPr>
          <w:b/>
          <w:bCs/>
          <w:color w:val="000000" w:themeColor="text1"/>
        </w:rPr>
        <w:t>3</w:t>
      </w:r>
      <w:r w:rsidR="00E91693" w:rsidRPr="00700F6E">
        <w:rPr>
          <w:b/>
          <w:bCs/>
          <w:color w:val="FF0000"/>
        </w:rPr>
        <w:t xml:space="preserve"> </w:t>
      </w:r>
      <w:r w:rsidR="00255E7C" w:rsidRPr="00700F6E">
        <w:rPr>
          <w:b/>
          <w:bCs/>
          <w:color w:val="000000" w:themeColor="text1"/>
        </w:rPr>
        <w:t>suites</w:t>
      </w:r>
      <w:r w:rsidR="00905D6E" w:rsidRPr="00544B5B">
        <w:rPr>
          <w:color w:val="000000" w:themeColor="text1"/>
        </w:rPr>
        <w:t xml:space="preserve"> </w:t>
      </w:r>
      <w:r w:rsidR="000273D7" w:rsidRPr="00544B5B">
        <w:rPr>
          <w:color w:val="000000" w:themeColor="text1"/>
        </w:rPr>
        <w:t xml:space="preserve">offering </w:t>
      </w:r>
      <w:r w:rsidR="00544B5B">
        <w:rPr>
          <w:color w:val="000000" w:themeColor="text1"/>
        </w:rPr>
        <w:t>lavish comfort</w:t>
      </w:r>
      <w:r w:rsidR="00255E7C" w:rsidRPr="00255E7C">
        <w:t xml:space="preserve">, </w:t>
      </w:r>
      <w:r w:rsidR="00905D6E">
        <w:t xml:space="preserve">a </w:t>
      </w:r>
      <w:r w:rsidR="00A71BA5">
        <w:t>chic restaurant</w:t>
      </w:r>
      <w:r w:rsidR="00255E7C" w:rsidRPr="00255E7C">
        <w:t>,</w:t>
      </w:r>
      <w:r w:rsidR="00905D6E">
        <w:t xml:space="preserve"> </w:t>
      </w:r>
      <w:r w:rsidR="001C278A">
        <w:t>an all-day</w:t>
      </w:r>
      <w:r w:rsidR="000273D7">
        <w:t xml:space="preserve"> craft coffee bar</w:t>
      </w:r>
      <w:r w:rsidR="00255E7C" w:rsidRPr="00255E7C">
        <w:t>,</w:t>
      </w:r>
      <w:r w:rsidR="001C278A">
        <w:t xml:space="preserve"> </w:t>
      </w:r>
      <w:r w:rsidR="00255E7C" w:rsidRPr="00255E7C">
        <w:t>a private spa suite and hair studio</w:t>
      </w:r>
      <w:r w:rsidR="000273D7">
        <w:t xml:space="preserve">, it is </w:t>
      </w:r>
      <w:r w:rsidR="00777158">
        <w:t>design-and-service driven.</w:t>
      </w:r>
      <w:r w:rsidR="00255E7C" w:rsidRPr="00255E7C">
        <w:t xml:space="preserve"> </w:t>
      </w:r>
      <w:r w:rsidR="00F8187B">
        <w:t>For ultimate relaxation, i</w:t>
      </w:r>
      <w:r w:rsidR="00255E7C" w:rsidRPr="00255E7C">
        <w:t xml:space="preserve">n-house guests have </w:t>
      </w:r>
      <w:r w:rsidR="00F208BA">
        <w:t xml:space="preserve">exclusive </w:t>
      </w:r>
      <w:r w:rsidR="00255E7C" w:rsidRPr="00255E7C">
        <w:t xml:space="preserve">access to </w:t>
      </w:r>
      <w:r w:rsidR="00777158">
        <w:t xml:space="preserve">the </w:t>
      </w:r>
      <w:r w:rsidR="00255E7C" w:rsidRPr="00255E7C">
        <w:t xml:space="preserve">rooftop wellness deck </w:t>
      </w:r>
      <w:r w:rsidR="00777158">
        <w:t xml:space="preserve">equipped </w:t>
      </w:r>
      <w:r w:rsidR="00255E7C" w:rsidRPr="00255E7C">
        <w:t xml:space="preserve">with a dipping pool, sauna and compact gym. </w:t>
      </w:r>
      <w:r w:rsidR="0023013D">
        <w:t>E</w:t>
      </w:r>
      <w:r w:rsidR="00551FCA">
        <w:t xml:space="preserve">very detail is fully considered, and prioritizing comfort is just as important as style and refinement. </w:t>
      </w:r>
      <w:r w:rsidR="003839FC">
        <w:t>With excellent facilities and a r</w:t>
      </w:r>
      <w:r w:rsidR="00875FFD">
        <w:t>emarkably welcoming</w:t>
      </w:r>
      <w:r w:rsidR="003839FC">
        <w:t xml:space="preserve"> atmosphere,</w:t>
      </w:r>
      <w:r w:rsidR="0023013D">
        <w:t xml:space="preserve"> The Townhouse guests are ensured a calming stay. </w:t>
      </w:r>
    </w:p>
    <w:p w14:paraId="7516D1C2" w14:textId="77777777" w:rsidR="00255E7C" w:rsidRPr="00255E7C" w:rsidRDefault="00255E7C" w:rsidP="00700F6E">
      <w:pPr>
        <w:jc w:val="both"/>
      </w:pPr>
    </w:p>
    <w:p w14:paraId="45F36200" w14:textId="6A9BB645" w:rsidR="00297983" w:rsidRPr="007C0174" w:rsidRDefault="002C5F7D" w:rsidP="00700F6E">
      <w:pPr>
        <w:jc w:val="both"/>
        <w:rPr>
          <w:b/>
          <w:bCs/>
          <w:color w:val="000000" w:themeColor="text1"/>
        </w:rPr>
      </w:pPr>
      <w:r w:rsidRPr="007C0174">
        <w:rPr>
          <w:b/>
          <w:bCs/>
          <w:color w:val="000000" w:themeColor="text1"/>
        </w:rPr>
        <w:t>Small Luxury Hotels of the World™ (SLH)</w:t>
      </w:r>
    </w:p>
    <w:p w14:paraId="00627B7E" w14:textId="77777777" w:rsidR="002C5F7D" w:rsidRPr="001052C4" w:rsidRDefault="002C5F7D" w:rsidP="00700F6E">
      <w:pPr>
        <w:jc w:val="both"/>
        <w:rPr>
          <w:color w:val="000000" w:themeColor="text1"/>
        </w:rPr>
      </w:pPr>
    </w:p>
    <w:p w14:paraId="6A9A1DF3" w14:textId="56383919" w:rsidR="00AD640B" w:rsidRPr="001052C4" w:rsidRDefault="00255E7C" w:rsidP="00700F6E">
      <w:pPr>
        <w:jc w:val="both"/>
        <w:rPr>
          <w:color w:val="000000" w:themeColor="text1"/>
        </w:rPr>
      </w:pPr>
      <w:r w:rsidRPr="001052C4">
        <w:rPr>
          <w:color w:val="000000" w:themeColor="text1"/>
        </w:rPr>
        <w:t xml:space="preserve">The Townhouse </w:t>
      </w:r>
      <w:r w:rsidR="00337A6B" w:rsidRPr="001052C4">
        <w:rPr>
          <w:color w:val="000000" w:themeColor="text1"/>
        </w:rPr>
        <w:t xml:space="preserve">has been exclusively handpicked as </w:t>
      </w:r>
      <w:r w:rsidRPr="00700F6E">
        <w:rPr>
          <w:b/>
          <w:bCs/>
          <w:color w:val="000000" w:themeColor="text1"/>
        </w:rPr>
        <w:t xml:space="preserve">Pakistan’s first member property of </w:t>
      </w:r>
      <w:r w:rsidR="00AD640B" w:rsidRPr="00700F6E">
        <w:rPr>
          <w:b/>
          <w:bCs/>
          <w:color w:val="000000" w:themeColor="text1"/>
        </w:rPr>
        <w:t>Small Luxury Hotels of the World™ (SLH</w:t>
      </w:r>
      <w:r w:rsidR="00AD640B" w:rsidRPr="001052C4">
        <w:rPr>
          <w:color w:val="000000" w:themeColor="text1"/>
        </w:rPr>
        <w:t xml:space="preserve">), the most desirable community of independently minded travellers and independently spirited hotels in the world. Featuring 580 hotels in more than 90 countries – each one is anti-chain and anti-same. As a member of this exclusive collection, The Townhouse </w:t>
      </w:r>
      <w:r w:rsidR="00337A6B" w:rsidRPr="001052C4">
        <w:rPr>
          <w:color w:val="000000" w:themeColor="text1"/>
        </w:rPr>
        <w:t xml:space="preserve">is a certified destination for the discerning luxury traveller. </w:t>
      </w:r>
    </w:p>
    <w:p w14:paraId="63EF46F4" w14:textId="77777777" w:rsidR="00255E7C" w:rsidRPr="00297983" w:rsidRDefault="00255E7C" w:rsidP="00700F6E">
      <w:pPr>
        <w:jc w:val="both"/>
      </w:pPr>
    </w:p>
    <w:p w14:paraId="7B4FA66F" w14:textId="77777777" w:rsidR="00700F6E" w:rsidRDefault="009E18A3" w:rsidP="00700F6E">
      <w:pPr>
        <w:jc w:val="both"/>
        <w:rPr>
          <w:b/>
          <w:bCs/>
        </w:rPr>
      </w:pPr>
      <w:r>
        <w:rPr>
          <w:b/>
          <w:bCs/>
        </w:rPr>
        <w:t>Legacy</w:t>
      </w:r>
      <w:r w:rsidR="00255E7C" w:rsidRPr="00255E7C">
        <w:rPr>
          <w:b/>
          <w:bCs/>
        </w:rPr>
        <w:t xml:space="preserve"> &amp; </w:t>
      </w:r>
      <w:r>
        <w:rPr>
          <w:b/>
          <w:bCs/>
        </w:rPr>
        <w:t>Vision</w:t>
      </w:r>
    </w:p>
    <w:p w14:paraId="025A6D3C" w14:textId="39B0F94B" w:rsidR="00317A49" w:rsidRDefault="00317A49" w:rsidP="00700F6E">
      <w:pPr>
        <w:jc w:val="both"/>
      </w:pPr>
    </w:p>
    <w:p w14:paraId="6D81F4F3" w14:textId="169C3720" w:rsidR="00255E7C" w:rsidRPr="00255E7C" w:rsidRDefault="00255E7C" w:rsidP="00700F6E">
      <w:pPr>
        <w:jc w:val="both"/>
      </w:pPr>
      <w:r w:rsidRPr="00255E7C">
        <w:t xml:space="preserve">The building </w:t>
      </w:r>
      <w:r w:rsidR="00745456">
        <w:t>has a storied past</w:t>
      </w:r>
      <w:r w:rsidR="0046490C">
        <w:t>,</w:t>
      </w:r>
      <w:r w:rsidR="00745456">
        <w:t xml:space="preserve"> once </w:t>
      </w:r>
      <w:r w:rsidRPr="00255E7C">
        <w:t xml:space="preserve">home to The Emerald Hotel &amp; Restaurant, a beloved </w:t>
      </w:r>
      <w:r w:rsidR="0046490C">
        <w:t>yet</w:t>
      </w:r>
      <w:r w:rsidRPr="00255E7C">
        <w:t xml:space="preserve"> forgotten landmark </w:t>
      </w:r>
      <w:r w:rsidR="0046490C">
        <w:t>from</w:t>
      </w:r>
      <w:r w:rsidR="00745456">
        <w:t xml:space="preserve"> the</w:t>
      </w:r>
      <w:r w:rsidR="0046490C">
        <w:t xml:space="preserve"> </w:t>
      </w:r>
      <w:r w:rsidRPr="00B1342C">
        <w:t>1960s.</w:t>
      </w:r>
      <w:r w:rsidRPr="00255E7C">
        <w:t xml:space="preserve"> </w:t>
      </w:r>
      <w:r w:rsidR="00745456" w:rsidRPr="00745456">
        <w:t xml:space="preserve">As an homage to its predecessor, The Townhouse has </w:t>
      </w:r>
      <w:r w:rsidR="00745456">
        <w:t xml:space="preserve">elegantly </w:t>
      </w:r>
      <w:r w:rsidR="00745456" w:rsidRPr="00745456">
        <w:t xml:space="preserve">embraced </w:t>
      </w:r>
      <w:proofErr w:type="gramStart"/>
      <w:r w:rsidR="00FB4484" w:rsidRPr="00745456">
        <w:t>emerald</w:t>
      </w:r>
      <w:r w:rsidR="00E16A63">
        <w:t xml:space="preserve"> </w:t>
      </w:r>
      <w:r w:rsidR="00FB4484" w:rsidRPr="00745456">
        <w:t>green</w:t>
      </w:r>
      <w:proofErr w:type="gramEnd"/>
      <w:r w:rsidR="00745456" w:rsidRPr="00745456">
        <w:t xml:space="preserve"> as its signature brand colo</w:t>
      </w:r>
      <w:r w:rsidR="00745456">
        <w:t>u</w:t>
      </w:r>
      <w:r w:rsidR="00745456" w:rsidRPr="00745456">
        <w:t xml:space="preserve">r, incorporating it seamlessly into the hotel’s interior </w:t>
      </w:r>
      <w:proofErr w:type="gramStart"/>
      <w:r w:rsidR="00745456" w:rsidRPr="00745456">
        <w:t>through the use of</w:t>
      </w:r>
      <w:proofErr w:type="gramEnd"/>
      <w:r w:rsidR="00745456" w:rsidRPr="00745456">
        <w:t xml:space="preserve"> </w:t>
      </w:r>
      <w:r w:rsidR="00745456" w:rsidRPr="00745456">
        <w:rPr>
          <w:i/>
          <w:iCs/>
        </w:rPr>
        <w:t>Verde Mare</w:t>
      </w:r>
      <w:r w:rsidR="00745456" w:rsidRPr="00745456">
        <w:t xml:space="preserve"> marble</w:t>
      </w:r>
      <w:r w:rsidR="00E16A63">
        <w:t>.</w:t>
      </w:r>
    </w:p>
    <w:p w14:paraId="2D9F0737" w14:textId="77777777" w:rsidR="00255E7C" w:rsidRPr="00255E7C" w:rsidRDefault="00255E7C" w:rsidP="00700F6E">
      <w:pPr>
        <w:jc w:val="both"/>
      </w:pPr>
    </w:p>
    <w:p w14:paraId="01845ACD" w14:textId="04A95283" w:rsidR="00255E7C" w:rsidRPr="00255E7C" w:rsidRDefault="00B76868" w:rsidP="00700F6E">
      <w:pPr>
        <w:jc w:val="both"/>
      </w:pPr>
      <w:proofErr w:type="spellStart"/>
      <w:r w:rsidRPr="00700F6E">
        <w:rPr>
          <w:b/>
          <w:bCs/>
        </w:rPr>
        <w:t>Happa</w:t>
      </w:r>
      <w:proofErr w:type="spellEnd"/>
      <w:r w:rsidRPr="00700F6E">
        <w:rPr>
          <w:b/>
          <w:bCs/>
        </w:rPr>
        <w:t xml:space="preserve"> Studios</w:t>
      </w:r>
      <w:r w:rsidRPr="00B76868">
        <w:t xml:space="preserve"> designed the hotel’s emblem: a simple yet charming “T” that feels both fresh and welcoming. The identity is bold and confident, </w:t>
      </w:r>
      <w:r w:rsidR="00FB4484">
        <w:t>reflecting</w:t>
      </w:r>
      <w:r w:rsidRPr="00B76868">
        <w:t xml:space="preserve"> the hotel’s </w:t>
      </w:r>
      <w:r w:rsidR="00FB4484">
        <w:t>commitment to</w:t>
      </w:r>
      <w:r w:rsidRPr="00B76868">
        <w:t xml:space="preserve"> “the art of service.” </w:t>
      </w:r>
      <w:proofErr w:type="spellStart"/>
      <w:r w:rsidRPr="00B76868">
        <w:t>Happa</w:t>
      </w:r>
      <w:proofErr w:type="spellEnd"/>
      <w:r w:rsidRPr="00B76868">
        <w:t xml:space="preserve"> Studios' Creative Director, Omer Jilani, </w:t>
      </w:r>
      <w:r w:rsidR="00FB4484">
        <w:t xml:space="preserve">designed </w:t>
      </w:r>
      <w:r w:rsidRPr="00B76868">
        <w:t>a unique pattern for The Townhouse</w:t>
      </w:r>
      <w:r w:rsidR="00FB4484">
        <w:t xml:space="preserve">, </w:t>
      </w:r>
      <w:r w:rsidRPr="00B76868">
        <w:t>combining a classic key, symbolizing hospitality, with an old streetlight</w:t>
      </w:r>
      <w:r w:rsidR="00FB4484">
        <w:t xml:space="preserve">-a </w:t>
      </w:r>
      <w:r w:rsidRPr="00B76868">
        <w:t>nod to timeless European architecture</w:t>
      </w:r>
      <w:r w:rsidR="00FB4484">
        <w:t xml:space="preserve">-that </w:t>
      </w:r>
      <w:r w:rsidRPr="00B76868">
        <w:t>reflect</w:t>
      </w:r>
      <w:r w:rsidR="00FB4484">
        <w:t>s</w:t>
      </w:r>
      <w:r w:rsidRPr="00B76868">
        <w:t xml:space="preserve"> the hotel’s homage to classic design.</w:t>
      </w:r>
    </w:p>
    <w:p w14:paraId="628FDDBD" w14:textId="77777777" w:rsidR="00FB4484" w:rsidRDefault="00FB4484" w:rsidP="00700F6E">
      <w:pPr>
        <w:jc w:val="both"/>
        <w:rPr>
          <w:b/>
          <w:bCs/>
        </w:rPr>
      </w:pPr>
    </w:p>
    <w:p w14:paraId="4D9C0C1D" w14:textId="5F3F98BE" w:rsidR="00255E7C" w:rsidRPr="00255E7C" w:rsidRDefault="00255E7C" w:rsidP="00700F6E">
      <w:pPr>
        <w:jc w:val="both"/>
      </w:pPr>
      <w:r w:rsidRPr="00255E7C">
        <w:rPr>
          <w:b/>
          <w:bCs/>
        </w:rPr>
        <w:t xml:space="preserve">Architecture, </w:t>
      </w:r>
      <w:r w:rsidR="00017584">
        <w:rPr>
          <w:b/>
          <w:bCs/>
        </w:rPr>
        <w:t xml:space="preserve">Design &amp; </w:t>
      </w:r>
      <w:r w:rsidRPr="00255E7C">
        <w:rPr>
          <w:b/>
          <w:bCs/>
        </w:rPr>
        <w:t xml:space="preserve">Art </w:t>
      </w:r>
    </w:p>
    <w:p w14:paraId="252C24E9" w14:textId="77777777" w:rsidR="00B76868" w:rsidRDefault="00B76868" w:rsidP="00700F6E">
      <w:pPr>
        <w:jc w:val="both"/>
      </w:pPr>
    </w:p>
    <w:p w14:paraId="487F9D30" w14:textId="45C70825" w:rsidR="007E4766" w:rsidRPr="007E4766" w:rsidRDefault="00F6559B" w:rsidP="00700F6E">
      <w:pPr>
        <w:jc w:val="both"/>
      </w:pPr>
      <w:r w:rsidRPr="00255E7C">
        <w:t xml:space="preserve">The Townhouse </w:t>
      </w:r>
      <w:r>
        <w:t xml:space="preserve">is a </w:t>
      </w:r>
      <w:r w:rsidRPr="00255E7C">
        <w:t>collaboration of creative minds</w:t>
      </w:r>
      <w:r w:rsidR="0046490C">
        <w:t xml:space="preserve">, </w:t>
      </w:r>
      <w:r w:rsidR="00F155CF" w:rsidRPr="00C54ADF">
        <w:t>offering</w:t>
      </w:r>
      <w:r w:rsidR="0046490C" w:rsidRPr="00C54ADF">
        <w:t xml:space="preserve"> </w:t>
      </w:r>
      <w:r w:rsidR="00322E33" w:rsidRPr="00C54ADF">
        <w:t>surprises</w:t>
      </w:r>
      <w:r w:rsidR="0046490C" w:rsidRPr="00C54ADF">
        <w:t xml:space="preserve"> at every turn</w:t>
      </w:r>
      <w:r w:rsidRPr="00C54ADF">
        <w:t xml:space="preserve">. </w:t>
      </w:r>
      <w:r w:rsidR="007E4766" w:rsidRPr="00C54ADF">
        <w:t>The</w:t>
      </w:r>
      <w:r w:rsidR="007E4766" w:rsidRPr="00255E7C">
        <w:t xml:space="preserve"> architecture </w:t>
      </w:r>
      <w:r w:rsidR="007E4766">
        <w:t xml:space="preserve">seamlessly blends tradition with innovation, drawing inspiration from timeless European heritage and design. </w:t>
      </w:r>
      <w:r w:rsidR="009E18A3" w:rsidRPr="009E18A3">
        <w:t xml:space="preserve">The Florence-beige marble façade, designed by </w:t>
      </w:r>
      <w:r w:rsidR="009E18A3" w:rsidRPr="00700F6E">
        <w:rPr>
          <w:b/>
          <w:bCs/>
        </w:rPr>
        <w:t>Ar</w:t>
      </w:r>
      <w:r w:rsidR="0046490C" w:rsidRPr="00700F6E">
        <w:rPr>
          <w:b/>
          <w:bCs/>
        </w:rPr>
        <w:t>chitect</w:t>
      </w:r>
      <w:r w:rsidR="009E18A3" w:rsidRPr="00700F6E">
        <w:rPr>
          <w:b/>
          <w:bCs/>
        </w:rPr>
        <w:t xml:space="preserve"> Ifran Chaudhry of Architects Inc</w:t>
      </w:r>
      <w:r w:rsidR="009E18A3" w:rsidRPr="009E18A3">
        <w:t>.</w:t>
      </w:r>
      <w:r w:rsidR="0046490C">
        <w:t xml:space="preserve">, </w:t>
      </w:r>
      <w:r w:rsidR="009E18A3" w:rsidRPr="009E18A3">
        <w:t xml:space="preserve">features a mix of regular and inverted arches, </w:t>
      </w:r>
      <w:r w:rsidR="00F155CF">
        <w:t xml:space="preserve">accented </w:t>
      </w:r>
      <w:r w:rsidR="009E18A3" w:rsidRPr="009E18A3">
        <w:t xml:space="preserve">by </w:t>
      </w:r>
      <w:r w:rsidR="00F155CF">
        <w:t xml:space="preserve">striking </w:t>
      </w:r>
      <w:r w:rsidR="009E18A3" w:rsidRPr="009E18A3">
        <w:t>French wrought iron railings and decorative balustrades.</w:t>
      </w:r>
      <w:r>
        <w:t xml:space="preserve"> </w:t>
      </w:r>
      <w:r w:rsidRPr="00F6559B">
        <w:t>Th</w:t>
      </w:r>
      <w:r>
        <w:t xml:space="preserve">is </w:t>
      </w:r>
      <w:r w:rsidR="00F155CF">
        <w:t xml:space="preserve">fusion </w:t>
      </w:r>
      <w:r>
        <w:t xml:space="preserve">creates </w:t>
      </w:r>
      <w:r w:rsidRPr="00F6559B">
        <w:t>a space that feels both vibrant and sophisticated, blending modern creativity with timeless elegance.</w:t>
      </w:r>
    </w:p>
    <w:p w14:paraId="340817D7" w14:textId="77777777" w:rsidR="007E4766" w:rsidRDefault="007E4766" w:rsidP="00700F6E">
      <w:pPr>
        <w:jc w:val="both"/>
      </w:pPr>
    </w:p>
    <w:p w14:paraId="1F4CEC8F" w14:textId="25F8B013" w:rsidR="00F6559B" w:rsidRDefault="009A1811" w:rsidP="00700F6E">
      <w:pPr>
        <w:jc w:val="both"/>
      </w:pPr>
      <w:r w:rsidRPr="009A1811">
        <w:t xml:space="preserve">The lighting design by </w:t>
      </w:r>
      <w:r w:rsidRPr="00700F6E">
        <w:rPr>
          <w:b/>
          <w:bCs/>
        </w:rPr>
        <w:t>KI Collaborative and Synergy Studios</w:t>
      </w:r>
      <w:r w:rsidRPr="009A1811">
        <w:t xml:space="preserve"> </w:t>
      </w:r>
      <w:r w:rsidR="00A35272">
        <w:t xml:space="preserve">features </w:t>
      </w:r>
      <w:r w:rsidRPr="009A1811">
        <w:t>top Italian brands like </w:t>
      </w:r>
      <w:r w:rsidRPr="00A31148">
        <w:t>iGuzzini</w:t>
      </w:r>
      <w:r w:rsidRPr="009A1811">
        <w:t xml:space="preserve">, </w:t>
      </w:r>
      <w:r w:rsidR="00A35272">
        <w:t>known</w:t>
      </w:r>
      <w:r w:rsidRPr="009A1811">
        <w:t xml:space="preserve"> for its innovative approach to architectural lighting, and </w:t>
      </w:r>
      <w:r w:rsidRPr="00A31148">
        <w:t>Flos</w:t>
      </w:r>
      <w:r w:rsidRPr="009A1811">
        <w:t>, celebrated for its cutting-edge designs that effortlessly blend art and function.</w:t>
      </w:r>
    </w:p>
    <w:p w14:paraId="195B1128" w14:textId="77777777" w:rsidR="00255E7C" w:rsidRPr="00255E7C" w:rsidRDefault="00255E7C" w:rsidP="00700F6E">
      <w:pPr>
        <w:jc w:val="both"/>
      </w:pPr>
    </w:p>
    <w:p w14:paraId="0B42968A" w14:textId="6D5C9585" w:rsidR="00255E7C" w:rsidRDefault="003451EB" w:rsidP="00700F6E">
      <w:pPr>
        <w:jc w:val="both"/>
      </w:pPr>
      <w:r w:rsidRPr="003451EB">
        <w:lastRenderedPageBreak/>
        <w:t>The interiors are a</w:t>
      </w:r>
      <w:r w:rsidR="0036204D">
        <w:t xml:space="preserve">n eclectic </w:t>
      </w:r>
      <w:r w:rsidRPr="003451EB">
        <w:t xml:space="preserve">mix of nostalgic charm and modern flair. From marble treatments by local artisans to </w:t>
      </w:r>
      <w:proofErr w:type="spellStart"/>
      <w:r w:rsidRPr="003451EB">
        <w:t>Luhkee</w:t>
      </w:r>
      <w:proofErr w:type="spellEnd"/>
      <w:r w:rsidRPr="003451EB">
        <w:t xml:space="preserve"> wayfinding, the space is filled with</w:t>
      </w:r>
      <w:r w:rsidR="000A15EB">
        <w:t xml:space="preserve"> delightful surprises</w:t>
      </w:r>
      <w:r w:rsidR="00BF5072">
        <w:t xml:space="preserve">. </w:t>
      </w:r>
      <w:r>
        <w:t xml:space="preserve">In </w:t>
      </w:r>
      <w:r w:rsidR="00322E33" w:rsidRPr="00322E33">
        <w:t xml:space="preserve">the lobby, a </w:t>
      </w:r>
      <w:r w:rsidR="00A31148">
        <w:t xml:space="preserve">statement </w:t>
      </w:r>
      <w:r w:rsidR="00322E33" w:rsidRPr="00322E33">
        <w:t>Marcel Wanders armchair</w:t>
      </w:r>
      <w:r w:rsidR="0090175A">
        <w:t xml:space="preserve"> offers an unexpected welcome</w:t>
      </w:r>
      <w:r w:rsidR="007C0174">
        <w:t xml:space="preserve">, while whimsical details </w:t>
      </w:r>
      <w:r w:rsidR="00322E33" w:rsidRPr="00322E33">
        <w:t xml:space="preserve">like Bongio Murano, </w:t>
      </w:r>
      <w:proofErr w:type="spellStart"/>
      <w:r w:rsidR="00322E33" w:rsidRPr="00322E33">
        <w:t>Seletti</w:t>
      </w:r>
      <w:proofErr w:type="spellEnd"/>
      <w:r w:rsidR="00322E33" w:rsidRPr="00322E33">
        <w:t xml:space="preserve"> accents, and B&amp;B Italia mini Papilio chairs</w:t>
      </w:r>
      <w:r w:rsidR="0036204D">
        <w:t xml:space="preserve"> </w:t>
      </w:r>
      <w:r w:rsidR="00BF5072">
        <w:t>pop</w:t>
      </w:r>
      <w:r w:rsidR="0036204D">
        <w:t xml:space="preserve"> </w:t>
      </w:r>
      <w:r w:rsidR="00BF5072">
        <w:t xml:space="preserve">against the </w:t>
      </w:r>
      <w:r w:rsidR="00322E33" w:rsidRPr="00322E33">
        <w:t>neutral palette.</w:t>
      </w:r>
    </w:p>
    <w:p w14:paraId="534C3D11" w14:textId="77777777" w:rsidR="00322E33" w:rsidRDefault="00322E33" w:rsidP="00700F6E">
      <w:pPr>
        <w:jc w:val="both"/>
      </w:pPr>
    </w:p>
    <w:p w14:paraId="1BA63DB6" w14:textId="08C188E3" w:rsidR="002441DD" w:rsidRDefault="002441DD" w:rsidP="00700F6E">
      <w:pPr>
        <w:jc w:val="both"/>
      </w:pPr>
      <w:r>
        <w:t xml:space="preserve">Art curated by </w:t>
      </w:r>
      <w:r w:rsidRPr="00700F6E">
        <w:rPr>
          <w:b/>
          <w:bCs/>
        </w:rPr>
        <w:t>Usman Ahmed</w:t>
      </w:r>
      <w:r>
        <w:t xml:space="preserve"> b</w:t>
      </w:r>
      <w:r w:rsidRPr="002441DD">
        <w:t>rings a fresh, vibrant energy to a refined aesthetic.</w:t>
      </w:r>
      <w:r w:rsidR="00255E7C" w:rsidRPr="00255E7C">
        <w:t xml:space="preserve"> </w:t>
      </w:r>
      <w:r>
        <w:t>T</w:t>
      </w:r>
      <w:r w:rsidRPr="002441DD">
        <w:t>he</w:t>
      </w:r>
      <w:r>
        <w:t xml:space="preserve"> eclectic</w:t>
      </w:r>
      <w:r w:rsidRPr="002441DD">
        <w:t xml:space="preserve"> collection features a playful trio by Lahore-based artist Adeen Habib, titled </w:t>
      </w:r>
      <w:r w:rsidRPr="002441DD">
        <w:rPr>
          <w:i/>
          <w:iCs/>
        </w:rPr>
        <w:t>Nights in Islamabad: The Townhouse Soirées</w:t>
      </w:r>
      <w:r w:rsidRPr="002441DD">
        <w:t xml:space="preserve">. </w:t>
      </w:r>
      <w:r w:rsidR="00273ED9">
        <w:t>Over a</w:t>
      </w:r>
      <w:r w:rsidRPr="002441DD">
        <w:t xml:space="preserve">t Filter Coffeehouse, a commissioned piece by Hamza Khan Sherwani </w:t>
      </w:r>
      <w:r w:rsidR="00273ED9" w:rsidRPr="002441DD">
        <w:t>hono</w:t>
      </w:r>
      <w:r w:rsidR="006B4EA0">
        <w:t>u</w:t>
      </w:r>
      <w:r w:rsidR="00273ED9" w:rsidRPr="002441DD">
        <w:t>rs</w:t>
      </w:r>
      <w:r w:rsidRPr="002441DD">
        <w:t xml:space="preserve"> the café's main character.</w:t>
      </w:r>
    </w:p>
    <w:p w14:paraId="547C77AC" w14:textId="77777777" w:rsidR="00255E7C" w:rsidRPr="00255E7C" w:rsidRDefault="00255E7C" w:rsidP="00700F6E">
      <w:pPr>
        <w:jc w:val="both"/>
      </w:pPr>
    </w:p>
    <w:p w14:paraId="7702F2BD" w14:textId="2780048C" w:rsidR="0028781B" w:rsidRDefault="00024967" w:rsidP="00700F6E">
      <w:pPr>
        <w:jc w:val="both"/>
        <w:rPr>
          <w:b/>
          <w:bCs/>
        </w:rPr>
      </w:pPr>
      <w:bookmarkStart w:id="1" w:name="OLE_LINK10"/>
      <w:r>
        <w:rPr>
          <w:b/>
          <w:bCs/>
        </w:rPr>
        <w:t xml:space="preserve">Culinary Journey </w:t>
      </w:r>
      <w:r w:rsidR="0029615C">
        <w:rPr>
          <w:b/>
          <w:bCs/>
        </w:rPr>
        <w:t xml:space="preserve">&amp; </w:t>
      </w:r>
      <w:r>
        <w:rPr>
          <w:b/>
          <w:bCs/>
        </w:rPr>
        <w:t>Social Gatherings</w:t>
      </w:r>
    </w:p>
    <w:p w14:paraId="68D7AD00" w14:textId="77777777" w:rsidR="00024967" w:rsidRPr="00024967" w:rsidRDefault="00024967" w:rsidP="00700F6E">
      <w:pPr>
        <w:jc w:val="both"/>
      </w:pPr>
    </w:p>
    <w:p w14:paraId="3602D600" w14:textId="727954F1" w:rsidR="00255E7C" w:rsidRPr="00255E7C" w:rsidRDefault="00C54ADF" w:rsidP="00700F6E">
      <w:pPr>
        <w:jc w:val="both"/>
      </w:pPr>
      <w:bookmarkStart w:id="2" w:name="OLE_LINK14"/>
      <w:r w:rsidRPr="00C54ADF">
        <w:t xml:space="preserve">At </w:t>
      </w:r>
      <w:r w:rsidR="005B5303">
        <w:t>T</w:t>
      </w:r>
      <w:r w:rsidRPr="00C54ADF">
        <w:t xml:space="preserve">he </w:t>
      </w:r>
      <w:r w:rsidR="005B5303">
        <w:t>T</w:t>
      </w:r>
      <w:r w:rsidRPr="00C54ADF">
        <w:t>ownhouse</w:t>
      </w:r>
      <w:r>
        <w:t>,</w:t>
      </w:r>
      <w:r w:rsidRPr="00C54ADF">
        <w:t xml:space="preserve"> dining is a sublime experience-especially curated for the gourmand </w:t>
      </w:r>
      <w:r>
        <w:t>traveller</w:t>
      </w:r>
      <w:bookmarkEnd w:id="2"/>
      <w:r>
        <w:t>. T</w:t>
      </w:r>
      <w:r w:rsidR="00255E7C" w:rsidRPr="00255E7C">
        <w:t>he F&amp;B Director</w:t>
      </w:r>
      <w:r w:rsidR="006B51AE">
        <w:t xml:space="preserve">, </w:t>
      </w:r>
      <w:proofErr w:type="spellStart"/>
      <w:r w:rsidR="006B51AE" w:rsidRPr="00700F6E">
        <w:rPr>
          <w:b/>
          <w:bCs/>
        </w:rPr>
        <w:t>Shamaz</w:t>
      </w:r>
      <w:proofErr w:type="spellEnd"/>
      <w:r w:rsidR="006B51AE" w:rsidRPr="00700F6E">
        <w:rPr>
          <w:b/>
          <w:bCs/>
        </w:rPr>
        <w:t xml:space="preserve"> Sandhu</w:t>
      </w:r>
      <w:r w:rsidR="00544B5B">
        <w:t xml:space="preserve"> from Epicurean, </w:t>
      </w:r>
      <w:r w:rsidR="005B18F8">
        <w:t xml:space="preserve">is the culinary mastermind behind the gastronomic wizardry of </w:t>
      </w:r>
      <w:r w:rsidR="006B51AE">
        <w:t xml:space="preserve">Fuoco, </w:t>
      </w:r>
      <w:r w:rsidR="005B18F8" w:rsidRPr="005B18F8">
        <w:t>an Islamabad-to-Lahore success where the classic burger has become a cult favo</w:t>
      </w:r>
      <w:r w:rsidR="005B18F8">
        <w:t>u</w:t>
      </w:r>
      <w:r w:rsidR="005B18F8" w:rsidRPr="005B18F8">
        <w:t>rite</w:t>
      </w:r>
      <w:r w:rsidR="005B18F8">
        <w:t>.</w:t>
      </w:r>
    </w:p>
    <w:p w14:paraId="56A44BBF" w14:textId="77777777" w:rsidR="00B1342C" w:rsidRDefault="00B1342C" w:rsidP="00700F6E">
      <w:pPr>
        <w:jc w:val="both"/>
      </w:pPr>
    </w:p>
    <w:p w14:paraId="287074C5" w14:textId="3CC69C4C" w:rsidR="00307F3E" w:rsidRDefault="00700F6E" w:rsidP="00700F6E">
      <w:pPr>
        <w:jc w:val="both"/>
      </w:pPr>
      <w:bookmarkStart w:id="3" w:name="OLE_LINK2"/>
      <w:r>
        <w:t>His</w:t>
      </w:r>
      <w:r w:rsidR="000A15EB" w:rsidRPr="00337324">
        <w:t xml:space="preserve"> </w:t>
      </w:r>
      <w:r w:rsidR="00255E7C" w:rsidRPr="00255E7C">
        <w:t>rooftop restaurant, Antler,</w:t>
      </w:r>
      <w:r w:rsidR="000A15EB" w:rsidRPr="00337324">
        <w:t xml:space="preserve"> </w:t>
      </w:r>
      <w:r w:rsidR="00307F3E" w:rsidRPr="00337324">
        <w:t xml:space="preserve">is </w:t>
      </w:r>
      <w:r w:rsidR="00032AE3">
        <w:t xml:space="preserve">a tribute to the natural, and a celebration of cooking techniques, old and new. Reinvention and creativity are paramount at Antler, where menus and décor are changed seasonally. </w:t>
      </w:r>
    </w:p>
    <w:bookmarkEnd w:id="3"/>
    <w:p w14:paraId="172ADFF5" w14:textId="416C14EA" w:rsidR="000A15EB" w:rsidRPr="00544B5B" w:rsidRDefault="00307F3E" w:rsidP="00700F6E">
      <w:pPr>
        <w:jc w:val="both"/>
        <w:rPr>
          <w:color w:val="FF0000"/>
        </w:rPr>
      </w:pPr>
      <w:r>
        <w:t xml:space="preserve">Open for </w:t>
      </w:r>
      <w:r w:rsidR="00255E7C" w:rsidRPr="00255E7C">
        <w:t>dinner service</w:t>
      </w:r>
      <w:r>
        <w:t>, w</w:t>
      </w:r>
      <w:r w:rsidR="00255E7C" w:rsidRPr="00255E7C">
        <w:t xml:space="preserve">ith limited seating, reservations are </w:t>
      </w:r>
      <w:r w:rsidR="00337324">
        <w:t xml:space="preserve">always </w:t>
      </w:r>
      <w:r w:rsidR="00700F6E">
        <w:t>preferred</w:t>
      </w:r>
      <w:r w:rsidR="00255E7C" w:rsidRPr="00255E7C">
        <w:t xml:space="preserve">. </w:t>
      </w:r>
      <w:r>
        <w:t xml:space="preserve">There is no strict dress code-just an invitation to be ‘creative formal’. </w:t>
      </w:r>
    </w:p>
    <w:p w14:paraId="7D29D41B" w14:textId="778C79C0" w:rsidR="00255E7C" w:rsidRPr="00D62258" w:rsidRDefault="00255E7C" w:rsidP="00700F6E">
      <w:pPr>
        <w:jc w:val="both"/>
        <w:rPr>
          <w:color w:val="FF0000"/>
        </w:rPr>
      </w:pPr>
      <w:r w:rsidRPr="00C54ADF">
        <w:rPr>
          <w:color w:val="000000" w:themeColor="text1"/>
        </w:rPr>
        <w:t>Hours of Operation:</w:t>
      </w:r>
      <w:r w:rsidR="00C54ADF" w:rsidRPr="00C54ADF">
        <w:rPr>
          <w:color w:val="000000" w:themeColor="text1"/>
        </w:rPr>
        <w:t xml:space="preserve"> 7:</w:t>
      </w:r>
      <w:r w:rsidR="00032AE3">
        <w:rPr>
          <w:color w:val="000000" w:themeColor="text1"/>
        </w:rPr>
        <w:t>3</w:t>
      </w:r>
      <w:r w:rsidR="00C54ADF" w:rsidRPr="00C54ADF">
        <w:rPr>
          <w:color w:val="000000" w:themeColor="text1"/>
        </w:rPr>
        <w:t>0pm to 1</w:t>
      </w:r>
      <w:r w:rsidR="00032AE3">
        <w:rPr>
          <w:color w:val="000000" w:themeColor="text1"/>
        </w:rPr>
        <w:t>1</w:t>
      </w:r>
      <w:r w:rsidR="00C54ADF" w:rsidRPr="00C54ADF">
        <w:rPr>
          <w:color w:val="000000" w:themeColor="text1"/>
        </w:rPr>
        <w:t>:</w:t>
      </w:r>
      <w:r w:rsidR="00032AE3">
        <w:rPr>
          <w:color w:val="000000" w:themeColor="text1"/>
        </w:rPr>
        <w:t>3</w:t>
      </w:r>
      <w:r w:rsidR="00C54ADF" w:rsidRPr="00C54ADF">
        <w:rPr>
          <w:color w:val="000000" w:themeColor="text1"/>
        </w:rPr>
        <w:t>0</w:t>
      </w:r>
      <w:r w:rsidR="00032AE3">
        <w:rPr>
          <w:color w:val="000000" w:themeColor="text1"/>
        </w:rPr>
        <w:t>p</w:t>
      </w:r>
      <w:r w:rsidR="00C54ADF" w:rsidRPr="00C54ADF">
        <w:rPr>
          <w:color w:val="000000" w:themeColor="text1"/>
        </w:rPr>
        <w:t>m</w:t>
      </w:r>
    </w:p>
    <w:p w14:paraId="48BB1BB3" w14:textId="77777777" w:rsidR="00255E7C" w:rsidRPr="00255E7C" w:rsidRDefault="00255E7C" w:rsidP="00700F6E">
      <w:pPr>
        <w:jc w:val="both"/>
      </w:pPr>
    </w:p>
    <w:p w14:paraId="1F696953" w14:textId="6A6B1D76" w:rsidR="00D62258" w:rsidRPr="00544B5B" w:rsidRDefault="00D62258" w:rsidP="00700F6E">
      <w:pPr>
        <w:jc w:val="both"/>
      </w:pPr>
      <w:r w:rsidRPr="00D62258">
        <w:t>For a more</w:t>
      </w:r>
      <w:r w:rsidR="004B5A9E">
        <w:t xml:space="preserve"> casual</w:t>
      </w:r>
      <w:r w:rsidRPr="00D62258">
        <w:t>, family-friendly experience, head to Mornings by Antler</w:t>
      </w:r>
      <w:r>
        <w:t xml:space="preserve"> to e</w:t>
      </w:r>
      <w:r w:rsidRPr="00D62258">
        <w:t xml:space="preserve">njoy </w:t>
      </w:r>
      <w:r w:rsidR="00032AE3">
        <w:t xml:space="preserve">lazy breakfast at the </w:t>
      </w:r>
      <w:r w:rsidRPr="00D62258">
        <w:t>vibrant rooftop from early morning until late afternoon.</w:t>
      </w:r>
      <w:r w:rsidR="00E16A63">
        <w:t xml:space="preserve"> The menu features decadent versions of classic dishes with a refined twist. </w:t>
      </w:r>
    </w:p>
    <w:p w14:paraId="3FAEBD0B" w14:textId="59523F9F" w:rsidR="00255E7C" w:rsidRPr="00C54ADF" w:rsidRDefault="00255E7C" w:rsidP="00700F6E">
      <w:pPr>
        <w:jc w:val="both"/>
        <w:rPr>
          <w:color w:val="000000" w:themeColor="text1"/>
        </w:rPr>
      </w:pPr>
      <w:r w:rsidRPr="00C54ADF">
        <w:rPr>
          <w:color w:val="000000" w:themeColor="text1"/>
        </w:rPr>
        <w:t>Hours of Operation:</w:t>
      </w:r>
      <w:r w:rsidR="00C54ADF" w:rsidRPr="00C54ADF">
        <w:rPr>
          <w:color w:val="000000" w:themeColor="text1"/>
        </w:rPr>
        <w:t xml:space="preserve"> 8:00am to </w:t>
      </w:r>
      <w:r w:rsidR="00032AE3">
        <w:rPr>
          <w:color w:val="000000" w:themeColor="text1"/>
        </w:rPr>
        <w:t>4</w:t>
      </w:r>
      <w:r w:rsidR="00C54ADF" w:rsidRPr="00C54ADF">
        <w:rPr>
          <w:color w:val="000000" w:themeColor="text1"/>
        </w:rPr>
        <w:t>:00pm</w:t>
      </w:r>
    </w:p>
    <w:p w14:paraId="2D972D2F" w14:textId="77777777" w:rsidR="00255E7C" w:rsidRPr="00255E7C" w:rsidRDefault="00255E7C" w:rsidP="00700F6E">
      <w:pPr>
        <w:jc w:val="both"/>
      </w:pPr>
    </w:p>
    <w:p w14:paraId="0D2218F9" w14:textId="7F0327E0" w:rsidR="00A454D6" w:rsidRDefault="00733D56" w:rsidP="00700F6E">
      <w:pPr>
        <w:jc w:val="both"/>
      </w:pPr>
      <w:bookmarkStart w:id="4" w:name="OLE_LINK5"/>
      <w:r w:rsidRPr="00733D56">
        <w:t>Filter Coffeehouse</w:t>
      </w:r>
      <w:r>
        <w:t xml:space="preserve"> is a </w:t>
      </w:r>
      <w:r w:rsidRPr="00733D56">
        <w:t xml:space="preserve">unique collaboration with a local coffee lover and a </w:t>
      </w:r>
      <w:r>
        <w:t xml:space="preserve">humble, </w:t>
      </w:r>
      <w:r w:rsidRPr="00733D56">
        <w:t>celebrated</w:t>
      </w:r>
      <w:r>
        <w:t xml:space="preserve"> chef</w:t>
      </w:r>
      <w:r w:rsidR="00A454D6">
        <w:t>,</w:t>
      </w:r>
      <w:r>
        <w:t xml:space="preserve"> and </w:t>
      </w:r>
      <w:r w:rsidR="00A454D6">
        <w:t>is</w:t>
      </w:r>
      <w:r w:rsidR="00637E57">
        <w:t xml:space="preserve"> </w:t>
      </w:r>
      <w:r w:rsidR="00E9171E">
        <w:t xml:space="preserve">a refreshing </w:t>
      </w:r>
      <w:r w:rsidR="009364B1">
        <w:t xml:space="preserve">ground-level </w:t>
      </w:r>
      <w:r w:rsidR="00E9171E">
        <w:t>coffee hangout</w:t>
      </w:r>
      <w:r>
        <w:t>.</w:t>
      </w:r>
      <w:r w:rsidR="000D0E61">
        <w:t xml:space="preserve"> </w:t>
      </w:r>
      <w:r w:rsidR="00A93A14" w:rsidRPr="00A93A14">
        <w:t>The</w:t>
      </w:r>
      <w:r w:rsidR="00A454D6">
        <w:t xml:space="preserve"> sleek </w:t>
      </w:r>
      <w:r w:rsidR="00A93A14" w:rsidRPr="00A93A14">
        <w:t xml:space="preserve">counter </w:t>
      </w:r>
      <w:r w:rsidR="00CE6939">
        <w:t xml:space="preserve">is packed with </w:t>
      </w:r>
      <w:r w:rsidR="00A454D6">
        <w:t>freshly baked goods</w:t>
      </w:r>
      <w:r w:rsidR="00023B42">
        <w:t>, while</w:t>
      </w:r>
      <w:r w:rsidR="00FC2D76">
        <w:t xml:space="preserve"> the</w:t>
      </w:r>
      <w:r w:rsidR="00A454D6" w:rsidRPr="00A93A14">
        <w:t xml:space="preserve"> </w:t>
      </w:r>
      <w:r w:rsidR="00FC2D76">
        <w:t xml:space="preserve">spacious </w:t>
      </w:r>
      <w:r w:rsidR="00A454D6" w:rsidRPr="00A93A14">
        <w:t>communal table</w:t>
      </w:r>
      <w:r w:rsidR="00023B42">
        <w:t xml:space="preserve"> </w:t>
      </w:r>
      <w:r w:rsidR="00CE6939">
        <w:t xml:space="preserve">invites </w:t>
      </w:r>
      <w:r w:rsidR="00957E51">
        <w:t xml:space="preserve">you to enjoy expertly crafted </w:t>
      </w:r>
      <w:r w:rsidR="00A454D6" w:rsidRPr="00A93A14">
        <w:t>coffee and</w:t>
      </w:r>
      <w:r w:rsidR="00A454D6">
        <w:t xml:space="preserve"> </w:t>
      </w:r>
      <w:r w:rsidR="00957E51">
        <w:t xml:space="preserve">artisanal </w:t>
      </w:r>
      <w:r w:rsidR="00A454D6">
        <w:t>pastries</w:t>
      </w:r>
      <w:r w:rsidR="00A454D6" w:rsidRPr="00A93A14">
        <w:t xml:space="preserve"> in a relaxed</w:t>
      </w:r>
      <w:r w:rsidR="00CE6939">
        <w:t>, social</w:t>
      </w:r>
      <w:r w:rsidR="00A454D6" w:rsidRPr="00A93A14">
        <w:t xml:space="preserve"> setting. </w:t>
      </w:r>
    </w:p>
    <w:p w14:paraId="5C47988E" w14:textId="28DA9727" w:rsidR="00255E7C" w:rsidRPr="00C54ADF" w:rsidRDefault="00255E7C" w:rsidP="00700F6E">
      <w:pPr>
        <w:jc w:val="both"/>
        <w:rPr>
          <w:color w:val="000000" w:themeColor="text1"/>
        </w:rPr>
      </w:pPr>
      <w:r w:rsidRPr="00C54ADF">
        <w:rPr>
          <w:color w:val="000000" w:themeColor="text1"/>
        </w:rPr>
        <w:t>Hours of Operation:</w:t>
      </w:r>
      <w:r w:rsidR="00C54ADF" w:rsidRPr="00C54ADF">
        <w:rPr>
          <w:color w:val="000000" w:themeColor="text1"/>
        </w:rPr>
        <w:t xml:space="preserve"> 8:00am to 12:00am </w:t>
      </w:r>
    </w:p>
    <w:bookmarkEnd w:id="1"/>
    <w:bookmarkEnd w:id="4"/>
    <w:p w14:paraId="41B4638A" w14:textId="77777777" w:rsidR="00255E7C" w:rsidRPr="00255E7C" w:rsidRDefault="00255E7C" w:rsidP="00700F6E">
      <w:pPr>
        <w:jc w:val="both"/>
      </w:pPr>
    </w:p>
    <w:p w14:paraId="405B8AD0" w14:textId="16EF6063" w:rsidR="00255E7C" w:rsidRPr="00024967" w:rsidRDefault="00255E7C" w:rsidP="00700F6E">
      <w:pPr>
        <w:jc w:val="both"/>
      </w:pPr>
      <w:r w:rsidRPr="00255E7C">
        <w:rPr>
          <w:b/>
          <w:bCs/>
        </w:rPr>
        <w:t>Urban Wellness</w:t>
      </w:r>
      <w:r w:rsidR="00024967">
        <w:rPr>
          <w:b/>
          <w:bCs/>
        </w:rPr>
        <w:t xml:space="preserve"> &amp; Spa Escape</w:t>
      </w:r>
    </w:p>
    <w:p w14:paraId="3529E160" w14:textId="77777777" w:rsidR="00085AA4" w:rsidRDefault="00085AA4" w:rsidP="00700F6E">
      <w:pPr>
        <w:jc w:val="both"/>
      </w:pPr>
    </w:p>
    <w:p w14:paraId="6A1EE118" w14:textId="4A76546E" w:rsidR="00085AA4" w:rsidRDefault="00085AA4" w:rsidP="00700F6E">
      <w:pPr>
        <w:jc w:val="both"/>
      </w:pPr>
      <w:r w:rsidRPr="00085AA4">
        <w:t>The Wellness Deck &amp; Suite is a cozy yet fully equipped space</w:t>
      </w:r>
      <w:r>
        <w:t xml:space="preserve"> and will allow you to recharge </w:t>
      </w:r>
      <w:r w:rsidR="00134987">
        <w:t>your mind and body</w:t>
      </w:r>
      <w:r w:rsidRPr="00085AA4">
        <w:t>. A moody forest-green entryway leads you in different directions: choose between a vibrant outdoor deck or the intriguing sliding doors to the treatment room and hair studio.</w:t>
      </w:r>
    </w:p>
    <w:p w14:paraId="6F7DBE7F" w14:textId="23764D9E" w:rsidR="00255E7C" w:rsidRDefault="00700F6E" w:rsidP="00700F6E">
      <w:pPr>
        <w:jc w:val="both"/>
      </w:pPr>
      <w:r>
        <w:t xml:space="preserve">With international therapists offering holistic wellness and rejuvenating face and body treatments, The Wellness Suite is the ultimate for private relaxation. </w:t>
      </w:r>
    </w:p>
    <w:p w14:paraId="00522D30" w14:textId="77777777" w:rsidR="00700F6E" w:rsidRPr="00255E7C" w:rsidRDefault="00700F6E" w:rsidP="00700F6E">
      <w:pPr>
        <w:jc w:val="both"/>
      </w:pPr>
    </w:p>
    <w:p w14:paraId="46021349" w14:textId="77777777" w:rsidR="00255E7C" w:rsidRPr="00255E7C" w:rsidRDefault="00255E7C" w:rsidP="00700F6E">
      <w:pPr>
        <w:jc w:val="both"/>
      </w:pPr>
      <w:r w:rsidRPr="00255E7C">
        <w:rPr>
          <w:b/>
          <w:bCs/>
        </w:rPr>
        <w:t>The Art of Service</w:t>
      </w:r>
    </w:p>
    <w:p w14:paraId="05BB8402" w14:textId="77777777" w:rsidR="00134987" w:rsidRDefault="00134987" w:rsidP="00700F6E">
      <w:pPr>
        <w:jc w:val="both"/>
      </w:pPr>
    </w:p>
    <w:p w14:paraId="261B36D7" w14:textId="60EE8CAD" w:rsidR="00255E7C" w:rsidRDefault="00694ABC" w:rsidP="00700F6E">
      <w:pPr>
        <w:jc w:val="both"/>
      </w:pPr>
      <w:r w:rsidRPr="00694ABC">
        <w:lastRenderedPageBreak/>
        <w:t>The Townhouse re</w:t>
      </w:r>
      <w:r w:rsidR="00B065E0">
        <w:t>imagines</w:t>
      </w:r>
      <w:r w:rsidRPr="00694ABC">
        <w:t xml:space="preserve"> hospitality</w:t>
      </w:r>
      <w:r w:rsidR="00B065E0">
        <w:t xml:space="preserve"> with a </w:t>
      </w:r>
      <w:r w:rsidR="007E663A">
        <w:t>curated selection</w:t>
      </w:r>
      <w:r w:rsidR="00B065E0">
        <w:t xml:space="preserve"> of exclusive </w:t>
      </w:r>
      <w:r w:rsidR="007E663A">
        <w:t>perks</w:t>
      </w:r>
      <w:r w:rsidRPr="00694ABC">
        <w:t xml:space="preserve">, from in-room </w:t>
      </w:r>
      <w:r w:rsidR="009B479F">
        <w:t xml:space="preserve">artisan </w:t>
      </w:r>
      <w:r w:rsidRPr="00694ABC">
        <w:t>coffee</w:t>
      </w:r>
      <w:r w:rsidR="009B479F">
        <w:t xml:space="preserve"> brewers</w:t>
      </w:r>
      <w:r w:rsidRPr="00694ABC">
        <w:t xml:space="preserve"> and</w:t>
      </w:r>
      <w:r w:rsidR="009B479F">
        <w:t xml:space="preserve"> </w:t>
      </w:r>
      <w:r w:rsidRPr="00694ABC">
        <w:t>lux</w:t>
      </w:r>
      <w:r w:rsidR="009B479F">
        <w:t xml:space="preserve">e </w:t>
      </w:r>
      <w:r w:rsidRPr="00694ABC">
        <w:t xml:space="preserve">hair tools to French </w:t>
      </w:r>
      <w:r w:rsidR="009B479F">
        <w:t>spa essentials</w:t>
      </w:r>
      <w:r w:rsidRPr="00694ABC">
        <w:t xml:space="preserve">. Guests can </w:t>
      </w:r>
      <w:r w:rsidR="009B479F">
        <w:t xml:space="preserve">zip around on </w:t>
      </w:r>
      <w:r w:rsidRPr="00694ABC">
        <w:t>a fleet of electric scooters</w:t>
      </w:r>
      <w:r w:rsidR="009B479F">
        <w:t xml:space="preserve"> for easy rides</w:t>
      </w:r>
      <w:r w:rsidR="00B065E0">
        <w:t>, or</w:t>
      </w:r>
      <w:r w:rsidRPr="00694ABC">
        <w:t xml:space="preserve"> for a more </w:t>
      </w:r>
      <w:r w:rsidR="009B479F">
        <w:t xml:space="preserve">private </w:t>
      </w:r>
      <w:r w:rsidRPr="00694ABC">
        <w:t xml:space="preserve">option, the </w:t>
      </w:r>
      <w:proofErr w:type="spellStart"/>
      <w:r w:rsidRPr="00694ABC">
        <w:t>TownCaddy</w:t>
      </w:r>
      <w:proofErr w:type="spellEnd"/>
      <w:r w:rsidR="00631EA5">
        <w:t xml:space="preserve">, </w:t>
      </w:r>
      <w:r w:rsidR="00631EA5" w:rsidRPr="00631EA5">
        <w:t>offers personal driver rides for your convenience.</w:t>
      </w:r>
    </w:p>
    <w:p w14:paraId="3114F3DE" w14:textId="77777777" w:rsidR="00694ABC" w:rsidRPr="00255E7C" w:rsidRDefault="00694ABC" w:rsidP="00700F6E">
      <w:pPr>
        <w:jc w:val="both"/>
      </w:pPr>
    </w:p>
    <w:p w14:paraId="7D139292" w14:textId="6151F465" w:rsidR="00255E7C" w:rsidRPr="00255E7C" w:rsidRDefault="00255E7C" w:rsidP="00700F6E">
      <w:pPr>
        <w:jc w:val="both"/>
      </w:pPr>
      <w:bookmarkStart w:id="5" w:name="OLE_LINK3"/>
      <w:r w:rsidRPr="00255E7C">
        <w:rPr>
          <w:b/>
          <w:bCs/>
        </w:rPr>
        <w:t xml:space="preserve">Curating Experiences </w:t>
      </w:r>
    </w:p>
    <w:p w14:paraId="27C7B2E7" w14:textId="77777777" w:rsidR="004C6A57" w:rsidRDefault="004C6A57" w:rsidP="00700F6E">
      <w:pPr>
        <w:jc w:val="both"/>
      </w:pPr>
    </w:p>
    <w:p w14:paraId="339E9204" w14:textId="326FAF08" w:rsidR="00255E7C" w:rsidRPr="00255E7C" w:rsidRDefault="004C6A57" w:rsidP="00700F6E">
      <w:pPr>
        <w:jc w:val="both"/>
      </w:pPr>
      <w:r w:rsidRPr="004C6A57">
        <w:t>The Townhouse delivers</w:t>
      </w:r>
      <w:r w:rsidR="00F72F6D">
        <w:t xml:space="preserve"> bespoke </w:t>
      </w:r>
      <w:r w:rsidRPr="004C6A57">
        <w:t xml:space="preserve">experiences, with each stay </w:t>
      </w:r>
      <w:r w:rsidR="00F72F6D">
        <w:t xml:space="preserve">led </w:t>
      </w:r>
      <w:r w:rsidRPr="004C6A57">
        <w:t>by our GEMS (Guest Experience Managers). These hospitality pros</w:t>
      </w:r>
      <w:r w:rsidR="00F72F6D">
        <w:t xml:space="preserve"> raise the bar by</w:t>
      </w:r>
      <w:r w:rsidRPr="004C6A57">
        <w:t xml:space="preserve"> offering </w:t>
      </w:r>
      <w:r w:rsidR="00F72F6D">
        <w:t xml:space="preserve">curated </w:t>
      </w:r>
      <w:r w:rsidRPr="004C6A57">
        <w:t>luxury service both at the hotel and around the city.</w:t>
      </w:r>
      <w:r w:rsidR="00255E7C" w:rsidRPr="00255E7C">
        <w:tab/>
      </w:r>
      <w:bookmarkEnd w:id="5"/>
      <w:r w:rsidR="00255E7C" w:rsidRPr="00255E7C">
        <w:tab/>
      </w:r>
      <w:r w:rsidR="00255E7C" w:rsidRPr="00255E7C">
        <w:tab/>
      </w:r>
      <w:r w:rsidR="00255E7C" w:rsidRPr="00255E7C">
        <w:tab/>
      </w:r>
    </w:p>
    <w:p w14:paraId="37FC0559" w14:textId="77777777" w:rsidR="00260E18" w:rsidRDefault="00260E18" w:rsidP="00700F6E">
      <w:pPr>
        <w:jc w:val="both"/>
        <w:rPr>
          <w:b/>
          <w:bCs/>
        </w:rPr>
      </w:pPr>
    </w:p>
    <w:p w14:paraId="1BBAFFA4" w14:textId="4ECA0A5A" w:rsidR="00255E7C" w:rsidRPr="00255E7C" w:rsidRDefault="00255E7C" w:rsidP="00700F6E">
      <w:pPr>
        <w:jc w:val="both"/>
      </w:pPr>
      <w:r>
        <w:rPr>
          <w:b/>
          <w:bCs/>
        </w:rPr>
        <w:t>Plans for 2025</w:t>
      </w:r>
    </w:p>
    <w:p w14:paraId="63CB3B8B" w14:textId="77777777" w:rsidR="000002A3" w:rsidRDefault="000002A3" w:rsidP="00700F6E">
      <w:pPr>
        <w:jc w:val="both"/>
      </w:pPr>
    </w:p>
    <w:p w14:paraId="6FEDF25E" w14:textId="68F309C0" w:rsidR="00255E7C" w:rsidRPr="00F72F6D" w:rsidRDefault="00255E7C" w:rsidP="00700F6E">
      <w:pPr>
        <w:jc w:val="both"/>
      </w:pPr>
      <w:r w:rsidRPr="005F57CE">
        <w:t xml:space="preserve">The Townhouse </w:t>
      </w:r>
      <w:r w:rsidR="00F72F6D">
        <w:t xml:space="preserve">aims to </w:t>
      </w:r>
      <w:r w:rsidR="00260E18">
        <w:t xml:space="preserve">affirm </w:t>
      </w:r>
      <w:r w:rsidR="00F72F6D">
        <w:t xml:space="preserve">its reputation as </w:t>
      </w:r>
      <w:r w:rsidR="003F708C">
        <w:t>an urban luxury</w:t>
      </w:r>
      <w:r w:rsidRPr="005F57CE">
        <w:t xml:space="preserve"> boutique hotel by </w:t>
      </w:r>
      <w:r w:rsidR="00F72F6D">
        <w:t>expand</w:t>
      </w:r>
      <w:r w:rsidR="00260E18">
        <w:t>ing</w:t>
      </w:r>
      <w:r w:rsidR="00F72F6D">
        <w:t xml:space="preserve"> its services and partnerships</w:t>
      </w:r>
      <w:r w:rsidR="00260E18">
        <w:t>, all</w:t>
      </w:r>
      <w:r w:rsidR="00F72F6D">
        <w:t xml:space="preserve"> while preserving its unique charm and personal touch. </w:t>
      </w:r>
    </w:p>
    <w:p w14:paraId="1677FE68" w14:textId="2D31832E" w:rsidR="00255E7C" w:rsidRDefault="00255E7C" w:rsidP="00700F6E">
      <w:pPr>
        <w:jc w:val="both"/>
      </w:pPr>
      <w:r w:rsidRPr="00255E7C">
        <w:t> </w:t>
      </w:r>
    </w:p>
    <w:p w14:paraId="2BE90CA0" w14:textId="77777777" w:rsidR="00255E7C" w:rsidRPr="00255E7C" w:rsidRDefault="00255E7C" w:rsidP="00700F6E">
      <w:pPr>
        <w:jc w:val="both"/>
      </w:pPr>
    </w:p>
    <w:p w14:paraId="63CC4E02" w14:textId="77777777" w:rsidR="00700F6E" w:rsidRDefault="00255E7C" w:rsidP="00700F6E">
      <w:pPr>
        <w:jc w:val="both"/>
      </w:pPr>
      <w:r w:rsidRPr="00255E7C">
        <w:t xml:space="preserve">For reservations, please contact: </w:t>
      </w:r>
    </w:p>
    <w:p w14:paraId="378C471A" w14:textId="77777777" w:rsidR="00700F6E" w:rsidRDefault="00255E7C" w:rsidP="00700F6E">
      <w:pPr>
        <w:jc w:val="both"/>
      </w:pPr>
      <w:r w:rsidRPr="00255E7C">
        <w:t xml:space="preserve">Email: </w:t>
      </w:r>
      <w:hyperlink r:id="rId4" w:history="1">
        <w:r w:rsidRPr="00255E7C">
          <w:rPr>
            <w:rStyle w:val="Hyperlink"/>
          </w:rPr>
          <w:t>hello@thetownhouse.pk</w:t>
        </w:r>
      </w:hyperlink>
      <w:r w:rsidRPr="00255E7C">
        <w:t xml:space="preserve"> </w:t>
      </w:r>
    </w:p>
    <w:p w14:paraId="146791CF" w14:textId="1B909141" w:rsidR="00255E7C" w:rsidRPr="00255E7C" w:rsidRDefault="00255E7C" w:rsidP="00700F6E">
      <w:pPr>
        <w:jc w:val="both"/>
      </w:pPr>
      <w:r w:rsidRPr="00255E7C">
        <w:t xml:space="preserve">Phone: +92 51 </w:t>
      </w:r>
      <w:r w:rsidR="00544B5B">
        <w:t xml:space="preserve">111 888 885  </w:t>
      </w:r>
      <w:r w:rsidRPr="00255E7C">
        <w:t xml:space="preserve"> +92 51 885</w:t>
      </w:r>
      <w:r w:rsidR="00544B5B">
        <w:t xml:space="preserve"> </w:t>
      </w:r>
      <w:r w:rsidRPr="00255E7C">
        <w:t>6885</w:t>
      </w:r>
    </w:p>
    <w:p w14:paraId="64516440" w14:textId="77777777" w:rsidR="00255E7C" w:rsidRPr="00255E7C" w:rsidRDefault="00255E7C" w:rsidP="00700F6E">
      <w:pPr>
        <w:jc w:val="both"/>
      </w:pPr>
      <w:r w:rsidRPr="00255E7C">
        <w:t>Address: The Townhouse, Block 15, Off College Road, F-7, Islamabad 44000</w:t>
      </w:r>
    </w:p>
    <w:p w14:paraId="26ACBDCC" w14:textId="217FD1FB" w:rsidR="0007566C" w:rsidRDefault="00255E7C" w:rsidP="00700F6E">
      <w:pPr>
        <w:jc w:val="both"/>
      </w:pPr>
      <w:r w:rsidRPr="00255E7C">
        <w:t xml:space="preserve">Website: </w:t>
      </w:r>
      <w:hyperlink r:id="rId5" w:history="1">
        <w:r w:rsidRPr="00255E7C">
          <w:rPr>
            <w:rStyle w:val="Hyperlink"/>
          </w:rPr>
          <w:t>http://www.thetownhouse.pk/</w:t>
        </w:r>
      </w:hyperlink>
    </w:p>
    <w:sectPr w:rsidR="0007566C" w:rsidSect="005C48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7C"/>
    <w:rsid w:val="000002A3"/>
    <w:rsid w:val="00012424"/>
    <w:rsid w:val="00017584"/>
    <w:rsid w:val="00023B42"/>
    <w:rsid w:val="00024967"/>
    <w:rsid w:val="000273D7"/>
    <w:rsid w:val="00032AE3"/>
    <w:rsid w:val="00067658"/>
    <w:rsid w:val="0007566C"/>
    <w:rsid w:val="00085AA4"/>
    <w:rsid w:val="000A15EB"/>
    <w:rsid w:val="000C7DEE"/>
    <w:rsid w:val="000D0E61"/>
    <w:rsid w:val="000F4013"/>
    <w:rsid w:val="001052C4"/>
    <w:rsid w:val="00134987"/>
    <w:rsid w:val="00184E91"/>
    <w:rsid w:val="001962FD"/>
    <w:rsid w:val="001C278A"/>
    <w:rsid w:val="0023013D"/>
    <w:rsid w:val="002441DD"/>
    <w:rsid w:val="00255E7C"/>
    <w:rsid w:val="00260E18"/>
    <w:rsid w:val="00273ED9"/>
    <w:rsid w:val="0028781B"/>
    <w:rsid w:val="0029615C"/>
    <w:rsid w:val="00297983"/>
    <w:rsid w:val="002C2F8A"/>
    <w:rsid w:val="002C5F7D"/>
    <w:rsid w:val="00307F3E"/>
    <w:rsid w:val="00317A49"/>
    <w:rsid w:val="00322E33"/>
    <w:rsid w:val="00337324"/>
    <w:rsid w:val="00337A6B"/>
    <w:rsid w:val="003451EB"/>
    <w:rsid w:val="0036204D"/>
    <w:rsid w:val="003839FC"/>
    <w:rsid w:val="003B6C25"/>
    <w:rsid w:val="003F708C"/>
    <w:rsid w:val="00442DC4"/>
    <w:rsid w:val="0046490C"/>
    <w:rsid w:val="004B5A9E"/>
    <w:rsid w:val="004C6A57"/>
    <w:rsid w:val="00544B5B"/>
    <w:rsid w:val="00551FCA"/>
    <w:rsid w:val="00554E27"/>
    <w:rsid w:val="005B18F8"/>
    <w:rsid w:val="005B5303"/>
    <w:rsid w:val="005C48BD"/>
    <w:rsid w:val="005F57CE"/>
    <w:rsid w:val="00631EA5"/>
    <w:rsid w:val="00637E57"/>
    <w:rsid w:val="00686AB8"/>
    <w:rsid w:val="00694ABC"/>
    <w:rsid w:val="006B4EA0"/>
    <w:rsid w:val="006B51AE"/>
    <w:rsid w:val="00700F6E"/>
    <w:rsid w:val="00733D56"/>
    <w:rsid w:val="00735E90"/>
    <w:rsid w:val="00745456"/>
    <w:rsid w:val="00777158"/>
    <w:rsid w:val="007B5D57"/>
    <w:rsid w:val="007C0174"/>
    <w:rsid w:val="007E4766"/>
    <w:rsid w:val="007E663A"/>
    <w:rsid w:val="00875FFD"/>
    <w:rsid w:val="008775F8"/>
    <w:rsid w:val="008B1290"/>
    <w:rsid w:val="0090175A"/>
    <w:rsid w:val="00903E26"/>
    <w:rsid w:val="00905D6E"/>
    <w:rsid w:val="00916127"/>
    <w:rsid w:val="009263CE"/>
    <w:rsid w:val="009364B1"/>
    <w:rsid w:val="00954052"/>
    <w:rsid w:val="00957E51"/>
    <w:rsid w:val="009A12A8"/>
    <w:rsid w:val="009A1811"/>
    <w:rsid w:val="009B479F"/>
    <w:rsid w:val="009E18A3"/>
    <w:rsid w:val="009F3539"/>
    <w:rsid w:val="00A31148"/>
    <w:rsid w:val="00A35272"/>
    <w:rsid w:val="00A454D6"/>
    <w:rsid w:val="00A71BA5"/>
    <w:rsid w:val="00A93A14"/>
    <w:rsid w:val="00AD5285"/>
    <w:rsid w:val="00AD640B"/>
    <w:rsid w:val="00B065E0"/>
    <w:rsid w:val="00B1342C"/>
    <w:rsid w:val="00B61489"/>
    <w:rsid w:val="00B70A1B"/>
    <w:rsid w:val="00B76868"/>
    <w:rsid w:val="00BF5072"/>
    <w:rsid w:val="00BF57EB"/>
    <w:rsid w:val="00C05CF5"/>
    <w:rsid w:val="00C54ADF"/>
    <w:rsid w:val="00CE07B3"/>
    <w:rsid w:val="00CE2D35"/>
    <w:rsid w:val="00CE6939"/>
    <w:rsid w:val="00D62258"/>
    <w:rsid w:val="00D81552"/>
    <w:rsid w:val="00DF546F"/>
    <w:rsid w:val="00E16A63"/>
    <w:rsid w:val="00E91693"/>
    <w:rsid w:val="00E9171E"/>
    <w:rsid w:val="00EE405D"/>
    <w:rsid w:val="00F155CF"/>
    <w:rsid w:val="00F208BA"/>
    <w:rsid w:val="00F6559B"/>
    <w:rsid w:val="00F72F6D"/>
    <w:rsid w:val="00F8187B"/>
    <w:rsid w:val="00FB4484"/>
    <w:rsid w:val="00FC2D76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DD794"/>
  <w15:chartTrackingRefBased/>
  <w15:docId w15:val="{302F39A0-32D9-574C-A268-779DED7D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E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E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E7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E7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E7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E7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E7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E7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E7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5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E7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E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E7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55E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E7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55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E7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55E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5E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E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3D5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townhouse.pk/" TargetMode="External"/><Relationship Id="rId4" Type="http://schemas.openxmlformats.org/officeDocument/2006/relationships/hyperlink" Target="mailto:hello@thetownhouse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khyyam ikram</dc:creator>
  <cp:keywords/>
  <dc:description/>
  <cp:lastModifiedBy>khyyam ikram</cp:lastModifiedBy>
  <cp:revision>9</cp:revision>
  <dcterms:created xsi:type="dcterms:W3CDTF">2024-11-18T16:30:00Z</dcterms:created>
  <dcterms:modified xsi:type="dcterms:W3CDTF">2025-05-02T06:16:00Z</dcterms:modified>
</cp:coreProperties>
</file>